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1172F" w14:textId="77777777" w:rsidR="00D20251" w:rsidRPr="00D20251" w:rsidRDefault="00D20251" w:rsidP="00D20251">
      <w:pPr>
        <w:outlineLvl w:val="0"/>
        <w:rPr>
          <w:rFonts w:eastAsia="Calibri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AB977BC" wp14:editId="3D3E9042">
            <wp:simplePos x="0" y="0"/>
            <wp:positionH relativeFrom="column">
              <wp:posOffset>2756535</wp:posOffset>
            </wp:positionH>
            <wp:positionV relativeFrom="paragraph">
              <wp:posOffset>-19050</wp:posOffset>
            </wp:positionV>
            <wp:extent cx="926465" cy="810895"/>
            <wp:effectExtent l="0" t="0" r="6985" b="8255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Calibri"/>
          <w:b/>
          <w:sz w:val="28"/>
          <w:szCs w:val="28"/>
        </w:rPr>
        <w:br w:type="textWrapping" w:clear="all"/>
        <w:t xml:space="preserve">                                              </w:t>
      </w:r>
    </w:p>
    <w:p w14:paraId="7B666B4C" w14:textId="2973F208" w:rsidR="00D20251" w:rsidRDefault="0015393C" w:rsidP="00D20251">
      <w:pPr>
        <w:jc w:val="center"/>
        <w:outlineLvl w:val="0"/>
        <w:rPr>
          <w:rFonts w:eastAsia="Calibri"/>
          <w:b/>
          <w:sz w:val="28"/>
          <w:szCs w:val="28"/>
        </w:rPr>
      </w:pPr>
      <w:r w:rsidRPr="0095742C">
        <w:rPr>
          <w:rFonts w:eastAsia="Calibri"/>
          <w:b/>
          <w:sz w:val="28"/>
          <w:szCs w:val="28"/>
        </w:rPr>
        <w:t>КРАСНОЯРСКИЙ КРАЙ</w:t>
      </w:r>
    </w:p>
    <w:p w14:paraId="76EA5A50" w14:textId="232F2F7B" w:rsidR="0015393C" w:rsidRPr="0095742C" w:rsidRDefault="0015393C" w:rsidP="00D26A48">
      <w:pPr>
        <w:jc w:val="center"/>
        <w:outlineLvl w:val="0"/>
        <w:rPr>
          <w:rFonts w:eastAsia="Calibri"/>
          <w:b/>
          <w:sz w:val="28"/>
          <w:szCs w:val="28"/>
        </w:rPr>
      </w:pPr>
      <w:r w:rsidRPr="0095742C">
        <w:rPr>
          <w:rFonts w:eastAsia="Calibri"/>
          <w:b/>
          <w:sz w:val="28"/>
          <w:szCs w:val="28"/>
        </w:rPr>
        <w:t xml:space="preserve">БАЛАХТИНСКИЙ РАЙОН </w:t>
      </w:r>
    </w:p>
    <w:p w14:paraId="1797B0C4" w14:textId="1B279C12" w:rsidR="0015393C" w:rsidRPr="0095742C" w:rsidRDefault="00F9706C" w:rsidP="00D26A48">
      <w:pPr>
        <w:jc w:val="center"/>
        <w:rPr>
          <w:rFonts w:eastAsia="Calibri"/>
          <w:b/>
          <w:sz w:val="28"/>
          <w:szCs w:val="28"/>
        </w:rPr>
      </w:pPr>
      <w:r w:rsidRPr="0095742C">
        <w:rPr>
          <w:rFonts w:eastAsia="Calibri"/>
          <w:b/>
          <w:sz w:val="28"/>
          <w:szCs w:val="28"/>
        </w:rPr>
        <w:t>КОЖАНОВСКИЙ</w:t>
      </w:r>
      <w:r w:rsidR="0015393C" w:rsidRPr="0095742C">
        <w:rPr>
          <w:rFonts w:eastAsia="Calibri"/>
          <w:b/>
          <w:sz w:val="28"/>
          <w:szCs w:val="28"/>
        </w:rPr>
        <w:t xml:space="preserve"> СЕЛЬСКИЙ СОВЕТ ДЕПУТАТОВ</w:t>
      </w:r>
    </w:p>
    <w:p w14:paraId="316512DD" w14:textId="77777777" w:rsidR="0015393C" w:rsidRPr="0095742C" w:rsidRDefault="0015393C" w:rsidP="00D26A48">
      <w:pPr>
        <w:jc w:val="center"/>
        <w:rPr>
          <w:rFonts w:eastAsia="Calibri"/>
          <w:sz w:val="28"/>
          <w:szCs w:val="28"/>
        </w:rPr>
      </w:pPr>
    </w:p>
    <w:p w14:paraId="0D9182F4" w14:textId="52494E12" w:rsidR="0015393C" w:rsidRPr="0095742C" w:rsidRDefault="0015393C" w:rsidP="00D26A48">
      <w:pPr>
        <w:jc w:val="center"/>
        <w:outlineLvl w:val="0"/>
        <w:rPr>
          <w:rFonts w:eastAsia="Calibri"/>
          <w:b/>
          <w:sz w:val="28"/>
          <w:szCs w:val="28"/>
        </w:rPr>
      </w:pPr>
      <w:r w:rsidRPr="0095742C">
        <w:rPr>
          <w:rFonts w:eastAsia="Calibri"/>
          <w:b/>
          <w:sz w:val="28"/>
          <w:szCs w:val="28"/>
        </w:rPr>
        <w:t>РЕШЕНИЕ</w:t>
      </w:r>
      <w:r w:rsidR="00F96801">
        <w:rPr>
          <w:rFonts w:eastAsia="Calibri"/>
          <w:b/>
          <w:sz w:val="28"/>
          <w:szCs w:val="28"/>
        </w:rPr>
        <w:t xml:space="preserve"> проект</w:t>
      </w:r>
      <w:r w:rsidRPr="0095742C">
        <w:rPr>
          <w:rFonts w:eastAsia="Calibri"/>
          <w:b/>
          <w:sz w:val="28"/>
          <w:szCs w:val="28"/>
        </w:rPr>
        <w:t xml:space="preserve"> </w:t>
      </w:r>
    </w:p>
    <w:p w14:paraId="225975E0" w14:textId="77777777" w:rsidR="0015393C" w:rsidRPr="0095742C" w:rsidRDefault="0015393C" w:rsidP="00D26A48">
      <w:pPr>
        <w:jc w:val="center"/>
        <w:rPr>
          <w:b/>
          <w:sz w:val="28"/>
          <w:szCs w:val="28"/>
        </w:rPr>
      </w:pPr>
    </w:p>
    <w:p w14:paraId="233E3D83" w14:textId="6F1CBADE" w:rsidR="006E7C93" w:rsidRPr="0095742C" w:rsidRDefault="00F96801" w:rsidP="00D26A48">
      <w:pPr>
        <w:tabs>
          <w:tab w:val="left" w:pos="-2410"/>
          <w:tab w:val="left" w:pos="567"/>
        </w:tabs>
        <w:rPr>
          <w:rStyle w:val="1"/>
          <w:rFonts w:eastAsiaTheme="minorHAns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</w:t>
      </w:r>
      <w:proofErr w:type="gramStart"/>
      <w:r>
        <w:rPr>
          <w:color w:val="000000" w:themeColor="text1"/>
          <w:sz w:val="28"/>
          <w:szCs w:val="28"/>
        </w:rPr>
        <w:t xml:space="preserve">                </w:t>
      </w:r>
      <w:r w:rsidR="00D20251">
        <w:rPr>
          <w:color w:val="000000" w:themeColor="text1"/>
          <w:sz w:val="28"/>
          <w:szCs w:val="28"/>
        </w:rPr>
        <w:t>.</w:t>
      </w:r>
      <w:proofErr w:type="gramEnd"/>
      <w:r w:rsidR="006E7C93" w:rsidRPr="0095742C">
        <w:rPr>
          <w:color w:val="000000" w:themeColor="text1"/>
          <w:sz w:val="28"/>
          <w:szCs w:val="28"/>
        </w:rPr>
        <w:t xml:space="preserve"> </w:t>
      </w:r>
      <w:r w:rsidR="006E7C93" w:rsidRPr="0095742C">
        <w:rPr>
          <w:color w:val="000000" w:themeColor="text1"/>
          <w:sz w:val="28"/>
          <w:szCs w:val="28"/>
        </w:rPr>
        <w:tab/>
      </w:r>
      <w:r w:rsidR="006E7C93" w:rsidRPr="0095742C">
        <w:rPr>
          <w:color w:val="000000" w:themeColor="text1"/>
          <w:sz w:val="28"/>
          <w:szCs w:val="28"/>
        </w:rPr>
        <w:tab/>
      </w:r>
      <w:r w:rsidR="006E7C93" w:rsidRPr="0095742C">
        <w:rPr>
          <w:color w:val="000000" w:themeColor="text1"/>
          <w:sz w:val="28"/>
          <w:szCs w:val="28"/>
        </w:rPr>
        <w:tab/>
      </w:r>
      <w:r w:rsidR="006E7C93" w:rsidRPr="0095742C">
        <w:rPr>
          <w:color w:val="000000" w:themeColor="text1"/>
          <w:sz w:val="28"/>
          <w:szCs w:val="28"/>
        </w:rPr>
        <w:tab/>
      </w:r>
      <w:r w:rsidR="006E7C93" w:rsidRPr="0095742C">
        <w:rPr>
          <w:color w:val="000000" w:themeColor="text1"/>
          <w:sz w:val="28"/>
          <w:szCs w:val="28"/>
        </w:rPr>
        <w:tab/>
      </w:r>
      <w:r w:rsidR="006E7C93" w:rsidRPr="0095742C">
        <w:rPr>
          <w:color w:val="000000" w:themeColor="text1"/>
          <w:sz w:val="28"/>
          <w:szCs w:val="28"/>
        </w:rPr>
        <w:tab/>
        <w:t xml:space="preserve">        </w:t>
      </w:r>
      <w:r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ab/>
        <w:t xml:space="preserve">            №</w:t>
      </w:r>
    </w:p>
    <w:p w14:paraId="25CAA122" w14:textId="77777777" w:rsidR="006E7C93" w:rsidRPr="0095742C" w:rsidRDefault="006E7C93" w:rsidP="00D26A48">
      <w:pPr>
        <w:ind w:right="5101"/>
        <w:jc w:val="both"/>
        <w:rPr>
          <w:rFonts w:eastAsiaTheme="minorHAnsi"/>
          <w:sz w:val="28"/>
          <w:szCs w:val="28"/>
        </w:rPr>
      </w:pPr>
      <w:r w:rsidRPr="0095742C">
        <w:rPr>
          <w:color w:val="000000" w:themeColor="text1"/>
          <w:sz w:val="28"/>
          <w:szCs w:val="28"/>
        </w:rPr>
        <w:t xml:space="preserve"> </w:t>
      </w:r>
    </w:p>
    <w:p w14:paraId="69946752" w14:textId="58939C93" w:rsidR="006E7C93" w:rsidRPr="0095742C" w:rsidRDefault="006E7C93" w:rsidP="0095742C">
      <w:pPr>
        <w:jc w:val="both"/>
        <w:rPr>
          <w:b/>
          <w:bCs/>
          <w:color w:val="000000" w:themeColor="text1"/>
          <w:sz w:val="28"/>
          <w:szCs w:val="28"/>
        </w:rPr>
      </w:pPr>
      <w:r w:rsidRPr="0095742C">
        <w:rPr>
          <w:b/>
          <w:bCs/>
          <w:color w:val="000000" w:themeColor="text1"/>
          <w:sz w:val="28"/>
          <w:szCs w:val="28"/>
        </w:rPr>
        <w:t xml:space="preserve">О внесении изменений в решение </w:t>
      </w:r>
      <w:proofErr w:type="spellStart"/>
      <w:r w:rsidRPr="0095742C">
        <w:rPr>
          <w:b/>
          <w:bCs/>
          <w:color w:val="000000" w:themeColor="text1"/>
          <w:sz w:val="28"/>
          <w:szCs w:val="28"/>
        </w:rPr>
        <w:t>К</w:t>
      </w:r>
      <w:r w:rsidR="00F9706C" w:rsidRPr="0095742C">
        <w:rPr>
          <w:b/>
          <w:bCs/>
          <w:color w:val="000000" w:themeColor="text1"/>
          <w:sz w:val="28"/>
          <w:szCs w:val="28"/>
        </w:rPr>
        <w:t>ожанов</w:t>
      </w:r>
      <w:r w:rsidRPr="0095742C">
        <w:rPr>
          <w:b/>
          <w:bCs/>
          <w:color w:val="000000" w:themeColor="text1"/>
          <w:sz w:val="28"/>
          <w:szCs w:val="28"/>
        </w:rPr>
        <w:t>ского</w:t>
      </w:r>
      <w:proofErr w:type="spellEnd"/>
      <w:r w:rsidRPr="0095742C">
        <w:rPr>
          <w:b/>
          <w:bCs/>
          <w:color w:val="000000" w:themeColor="text1"/>
          <w:sz w:val="28"/>
          <w:szCs w:val="28"/>
        </w:rPr>
        <w:t xml:space="preserve"> сельского Совета </w:t>
      </w:r>
      <w:r w:rsidR="00C14B3D" w:rsidRPr="0095742C">
        <w:rPr>
          <w:b/>
          <w:bCs/>
          <w:color w:val="000000" w:themeColor="text1"/>
          <w:sz w:val="28"/>
          <w:szCs w:val="28"/>
        </w:rPr>
        <w:t>депутатов от 29.09.2014 года №35</w:t>
      </w:r>
      <w:r w:rsidRPr="0095742C">
        <w:rPr>
          <w:b/>
          <w:bCs/>
          <w:color w:val="000000" w:themeColor="text1"/>
          <w:sz w:val="28"/>
          <w:szCs w:val="28"/>
        </w:rPr>
        <w:t xml:space="preserve">-1р «Об утверждении Положения о системе оплаты труда работников муниципальных учреждений </w:t>
      </w:r>
      <w:proofErr w:type="spellStart"/>
      <w:r w:rsidRPr="0095742C">
        <w:rPr>
          <w:b/>
          <w:bCs/>
          <w:color w:val="000000" w:themeColor="text1"/>
          <w:sz w:val="28"/>
          <w:szCs w:val="28"/>
        </w:rPr>
        <w:t>К</w:t>
      </w:r>
      <w:r w:rsidR="00F9706C" w:rsidRPr="0095742C">
        <w:rPr>
          <w:b/>
          <w:bCs/>
          <w:color w:val="000000" w:themeColor="text1"/>
          <w:sz w:val="28"/>
          <w:szCs w:val="28"/>
        </w:rPr>
        <w:t>ожановского</w:t>
      </w:r>
      <w:proofErr w:type="spellEnd"/>
      <w:r w:rsidRPr="0095742C">
        <w:rPr>
          <w:b/>
          <w:bCs/>
          <w:color w:val="000000" w:themeColor="text1"/>
          <w:sz w:val="28"/>
          <w:szCs w:val="28"/>
        </w:rPr>
        <w:t xml:space="preserve"> сельсовета»</w:t>
      </w:r>
    </w:p>
    <w:p w14:paraId="7D4CAA0C" w14:textId="77777777" w:rsidR="006E7C93" w:rsidRPr="0095742C" w:rsidRDefault="006E7C93" w:rsidP="0095742C">
      <w:pPr>
        <w:ind w:firstLine="709"/>
        <w:jc w:val="both"/>
        <w:rPr>
          <w:color w:val="000000" w:themeColor="text1"/>
          <w:sz w:val="28"/>
          <w:szCs w:val="28"/>
        </w:rPr>
      </w:pPr>
    </w:p>
    <w:p w14:paraId="7407CA44" w14:textId="073D3A5F" w:rsidR="006E7C93" w:rsidRDefault="006E7C93" w:rsidP="0095742C">
      <w:pPr>
        <w:ind w:firstLine="709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95742C">
        <w:rPr>
          <w:color w:val="000000" w:themeColor="text1"/>
          <w:sz w:val="28"/>
          <w:szCs w:val="28"/>
        </w:rPr>
        <w:t xml:space="preserve">В соответствии с Трудовым кодексом Российской Федерации, со ст. 86 Бюджетного кодекса Российской Федерации, ст. 53 Федерального закона от 06.10.2003 года №131-ФЗ «Об общих принципах организации местного самоуправления в Российской Федерации», руководствуясь Законом Красноярского края от 29.10.2009 № 9-3864 «О системах оплаты труда работников краевых государственных учреждений», ст. ст. 22, 26 </w:t>
      </w:r>
      <w:r w:rsidR="0095742C" w:rsidRPr="0095742C">
        <w:rPr>
          <w:color w:val="000000" w:themeColor="text1"/>
          <w:sz w:val="28"/>
          <w:szCs w:val="28"/>
        </w:rPr>
        <w:t xml:space="preserve">Устава </w:t>
      </w:r>
      <w:proofErr w:type="spellStart"/>
      <w:r w:rsidR="0095742C" w:rsidRPr="0095742C">
        <w:rPr>
          <w:color w:val="000000" w:themeColor="text1"/>
          <w:sz w:val="28"/>
          <w:szCs w:val="28"/>
        </w:rPr>
        <w:t>Кожановского</w:t>
      </w:r>
      <w:proofErr w:type="spellEnd"/>
      <w:r w:rsidR="0095742C" w:rsidRPr="0095742C">
        <w:rPr>
          <w:color w:val="000000" w:themeColor="text1"/>
          <w:sz w:val="28"/>
          <w:szCs w:val="28"/>
        </w:rPr>
        <w:t xml:space="preserve"> сельсовета, Кожановский сельский Совет депутатов</w:t>
      </w:r>
      <w:r w:rsidRPr="0095742C">
        <w:rPr>
          <w:color w:val="000000" w:themeColor="text1"/>
          <w:sz w:val="28"/>
          <w:szCs w:val="28"/>
        </w:rPr>
        <w:t>,</w:t>
      </w:r>
      <w:r w:rsidR="00D20251">
        <w:rPr>
          <w:color w:val="000000" w:themeColor="text1"/>
          <w:sz w:val="28"/>
          <w:szCs w:val="28"/>
        </w:rPr>
        <w:t xml:space="preserve"> </w:t>
      </w:r>
      <w:r w:rsidRPr="0095742C">
        <w:rPr>
          <w:bCs/>
          <w:color w:val="000000" w:themeColor="text1"/>
          <w:sz w:val="28"/>
          <w:szCs w:val="28"/>
        </w:rPr>
        <w:t>РЕШИЛ:</w:t>
      </w:r>
      <w:proofErr w:type="gramEnd"/>
    </w:p>
    <w:p w14:paraId="52F4F76C" w14:textId="77777777" w:rsidR="00D20251" w:rsidRPr="0095742C" w:rsidRDefault="00D20251" w:rsidP="0095742C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69E776F5" w14:textId="4B4A2170" w:rsidR="006E7C93" w:rsidRPr="0095742C" w:rsidRDefault="006E7C93" w:rsidP="0095742C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решение </w:t>
      </w:r>
      <w:proofErr w:type="spellStart"/>
      <w:r w:rsidRPr="00957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0260AD" w:rsidRPr="00957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ожанов</w:t>
      </w:r>
      <w:r w:rsidRPr="00957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Pr="00957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Совета депутатов от 29.09.2014 года №</w:t>
      </w:r>
      <w:r w:rsidR="000260AD" w:rsidRPr="00957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</w:t>
      </w:r>
      <w:r w:rsidRPr="00957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-1р «Об утверждении Положения о системе оплаты труда работников муниципальных учреждений </w:t>
      </w:r>
      <w:proofErr w:type="spellStart"/>
      <w:r w:rsidRPr="00957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0260AD" w:rsidRPr="00957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ожанов</w:t>
      </w:r>
      <w:r w:rsidRPr="00957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Pr="00957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сельсовета» следующие изменения: </w:t>
      </w:r>
    </w:p>
    <w:p w14:paraId="30AC79BE" w14:textId="74016119" w:rsidR="006E7C93" w:rsidRPr="0095742C" w:rsidRDefault="002D394E" w:rsidP="0095742C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42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E7C93" w:rsidRPr="00957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6 </w:t>
      </w:r>
      <w:r w:rsidR="0095742C" w:rsidRPr="0095742C">
        <w:rPr>
          <w:rFonts w:ascii="Times New Roman" w:hAnsi="Times New Roman" w:cs="Times New Roman"/>
          <w:color w:val="000000" w:themeColor="text1"/>
          <w:sz w:val="28"/>
          <w:szCs w:val="28"/>
        </w:rPr>
        <w:t>статьи</w:t>
      </w:r>
      <w:r w:rsidR="006E7C93" w:rsidRPr="00957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</w:t>
      </w:r>
      <w:r w:rsidRPr="00957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приложения к решению </w:t>
      </w:r>
      <w:r w:rsidR="00F9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proofErr w:type="spellStart"/>
      <w:r w:rsidR="00F96801">
        <w:rPr>
          <w:rFonts w:ascii="Times New Roman" w:hAnsi="Times New Roman" w:cs="Times New Roman"/>
          <w:color w:val="000000" w:themeColor="text1"/>
          <w:sz w:val="28"/>
          <w:szCs w:val="28"/>
        </w:rPr>
        <w:t>п.п</w:t>
      </w:r>
      <w:proofErr w:type="spellEnd"/>
      <w:r w:rsidR="00F96801">
        <w:rPr>
          <w:rFonts w:ascii="Times New Roman" w:hAnsi="Times New Roman" w:cs="Times New Roman"/>
          <w:color w:val="000000" w:themeColor="text1"/>
          <w:sz w:val="28"/>
          <w:szCs w:val="28"/>
        </w:rPr>
        <w:t>. 6.2 следующего содержания:</w:t>
      </w:r>
    </w:p>
    <w:p w14:paraId="4022E031" w14:textId="50CD1B69" w:rsidR="00F96801" w:rsidRPr="00F96801" w:rsidRDefault="00A354BE" w:rsidP="00F9680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6801"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6.2. Специальная краевая выплата устанавливается в целях </w:t>
      </w:r>
      <w:proofErr w:type="gramStart"/>
      <w:r w:rsidR="00F96801"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>повышения уровня оплаты труда работника учреждения</w:t>
      </w:r>
      <w:proofErr w:type="gramEnd"/>
      <w:r w:rsidR="00F96801"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предоставляется ежемесячно по основному месту работы.</w:t>
      </w:r>
    </w:p>
    <w:p w14:paraId="14FF9A69" w14:textId="77777777" w:rsidR="00F96801" w:rsidRPr="00F96801" w:rsidRDefault="00F96801" w:rsidP="00F9680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размер выплаты при полностью отработанной норме рабочего времени и выполненной норме труда (трудовых обязанностей) составляет 6 200 рублей.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14:paraId="2CD3631F" w14:textId="77777777" w:rsidR="00F96801" w:rsidRPr="00F96801" w:rsidRDefault="00F96801" w:rsidP="00F9680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14:paraId="448E5FD9" w14:textId="77777777" w:rsidR="00F96801" w:rsidRPr="00F96801" w:rsidRDefault="00F96801" w:rsidP="00F9680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</w:t>
      </w:r>
    </w:p>
    <w:p w14:paraId="24FFDB87" w14:textId="77777777" w:rsidR="00F96801" w:rsidRPr="00F96801" w:rsidRDefault="00F96801" w:rsidP="00F9680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>и главному бухгалтеру учреждения в 2025 году увеличивается на размер, рассчитываемый по формуле:</w:t>
      </w:r>
    </w:p>
    <w:p w14:paraId="06959FC4" w14:textId="77777777" w:rsidR="00F96801" w:rsidRPr="00F96801" w:rsidRDefault="00F96801" w:rsidP="00F9680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1ECDE3" w14:textId="77777777" w:rsidR="00F96801" w:rsidRPr="00F96801" w:rsidRDefault="00F96801" w:rsidP="00F9680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>СКВув</w:t>
      </w:r>
      <w:proofErr w:type="spellEnd"/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proofErr w:type="spellStart"/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>Отп</w:t>
      </w:r>
      <w:proofErr w:type="spellEnd"/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 </w:t>
      </w:r>
      <w:proofErr w:type="spellStart"/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>Кув</w:t>
      </w:r>
      <w:proofErr w:type="spellEnd"/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>Отп</w:t>
      </w:r>
      <w:proofErr w:type="spellEnd"/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>, (3)</w:t>
      </w:r>
    </w:p>
    <w:p w14:paraId="79CD5354" w14:textId="77777777" w:rsidR="00F96801" w:rsidRPr="00F96801" w:rsidRDefault="00F96801" w:rsidP="00F9680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02C3DC" w14:textId="77777777" w:rsidR="00F96801" w:rsidRPr="00F96801" w:rsidRDefault="00F96801" w:rsidP="00F9680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14:paraId="6620C2FC" w14:textId="77777777" w:rsidR="00F96801" w:rsidRPr="00F96801" w:rsidRDefault="00F96801" w:rsidP="00F9680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>СКВув</w:t>
      </w:r>
      <w:proofErr w:type="spellEnd"/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</w:p>
    <w:p w14:paraId="11E52540" w14:textId="77777777" w:rsidR="00F96801" w:rsidRPr="00F96801" w:rsidRDefault="00F96801" w:rsidP="00F9680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>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14:paraId="1ED2CAB7" w14:textId="77777777" w:rsidR="00F96801" w:rsidRPr="00F96801" w:rsidRDefault="00F96801" w:rsidP="00F9680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>Отп</w:t>
      </w:r>
      <w:proofErr w:type="spellEnd"/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17B78661" w14:textId="77777777" w:rsidR="00F96801" w:rsidRPr="00F96801" w:rsidRDefault="00F96801" w:rsidP="00F9680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>Кув</w:t>
      </w:r>
      <w:proofErr w:type="spellEnd"/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коэффициент увеличения специальной краевой выплаты.</w:t>
      </w:r>
    </w:p>
    <w:p w14:paraId="76AAFE0B" w14:textId="77777777" w:rsidR="00F96801" w:rsidRPr="00F96801" w:rsidRDefault="00F96801" w:rsidP="00F9680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proofErr w:type="gramEnd"/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>Кув</w:t>
      </w:r>
      <w:proofErr w:type="spellEnd"/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определяется по формуле:</w:t>
      </w:r>
    </w:p>
    <w:p w14:paraId="18E0DECA" w14:textId="77777777" w:rsidR="00F96801" w:rsidRPr="00F96801" w:rsidRDefault="00F96801" w:rsidP="00F9680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CFA95A" w14:textId="77777777" w:rsidR="00F96801" w:rsidRPr="00F96801" w:rsidRDefault="00F96801" w:rsidP="00F9680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>Кув</w:t>
      </w:r>
      <w:proofErr w:type="spellEnd"/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(Зпф</w:t>
      </w:r>
      <w:proofErr w:type="gramStart"/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End"/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((СКВ2025 – СКВ2024) x </w:t>
      </w:r>
      <w:proofErr w:type="spellStart"/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>Кмес</w:t>
      </w:r>
      <w:proofErr w:type="spellEnd"/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 </w:t>
      </w:r>
      <w:proofErr w:type="spellStart"/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>Крк</w:t>
      </w:r>
      <w:proofErr w:type="spellEnd"/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>) +</w:t>
      </w:r>
    </w:p>
    <w:p w14:paraId="0AA09D7E" w14:textId="77777777" w:rsidR="00F96801" w:rsidRPr="00F96801" w:rsidRDefault="00F96801" w:rsidP="00F9680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>+ Зпф</w:t>
      </w:r>
      <w:proofErr w:type="gramStart"/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End"/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>) / (Зпф1 + Зпф2), (4)</w:t>
      </w:r>
    </w:p>
    <w:p w14:paraId="4EC69C4D" w14:textId="77777777" w:rsidR="00F96801" w:rsidRPr="00F96801" w:rsidRDefault="00F96801" w:rsidP="00F9680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671249" w14:textId="77777777" w:rsidR="00F96801" w:rsidRPr="00F96801" w:rsidRDefault="00F96801" w:rsidP="00F9680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14:paraId="71354BF7" w14:textId="77777777" w:rsidR="00F96801" w:rsidRPr="00F96801" w:rsidRDefault="00F96801" w:rsidP="00F9680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>Зпф</w:t>
      </w:r>
      <w:proofErr w:type="gramStart"/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End"/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фактически начисленная заработная плата работников учреждения, учитываемая при определении среднего дневного заработка </w:t>
      </w:r>
    </w:p>
    <w:p w14:paraId="24B02D95" w14:textId="77777777" w:rsidR="00F96801" w:rsidRPr="00F96801" w:rsidRDefault="00F96801" w:rsidP="00F9680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нормативными правовыми актами Российской Федерации, </w:t>
      </w:r>
    </w:p>
    <w:p w14:paraId="15D16182" w14:textId="77777777" w:rsidR="00F96801" w:rsidRPr="00F96801" w:rsidRDefault="00F96801" w:rsidP="00F9680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>за период до 1 января 2025 года;</w:t>
      </w:r>
    </w:p>
    <w:p w14:paraId="1C966A6E" w14:textId="77777777" w:rsidR="00F96801" w:rsidRPr="00F96801" w:rsidRDefault="00F96801" w:rsidP="00F9680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>Зпф</w:t>
      </w:r>
      <w:proofErr w:type="gramStart"/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End"/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фактически начисленная заработная плата работников учреждения, учитываемая при определении среднего дневного заработка </w:t>
      </w:r>
    </w:p>
    <w:p w14:paraId="517DCC43" w14:textId="77777777" w:rsidR="00F96801" w:rsidRPr="00F96801" w:rsidRDefault="00F96801" w:rsidP="00F9680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нормативными правовыми актами Российской Федерации, </w:t>
      </w:r>
    </w:p>
    <w:p w14:paraId="6211F90F" w14:textId="77777777" w:rsidR="00F96801" w:rsidRPr="00F96801" w:rsidRDefault="00F96801" w:rsidP="00F9680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>за период с 1 января 2025 года;</w:t>
      </w:r>
    </w:p>
    <w:p w14:paraId="668CA2AB" w14:textId="77777777" w:rsidR="00F96801" w:rsidRPr="00F96801" w:rsidRDefault="00F96801" w:rsidP="00F9680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>СКВ2024 – размер специальной краевой выплаты с 1 января 2024 года;</w:t>
      </w:r>
    </w:p>
    <w:p w14:paraId="3C495B61" w14:textId="77777777" w:rsidR="00F96801" w:rsidRPr="00F96801" w:rsidRDefault="00F96801" w:rsidP="00F9680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>СКВ2025 – размер специальной краевой выплаты с 1 января 2025 года;</w:t>
      </w:r>
    </w:p>
    <w:p w14:paraId="6543693C" w14:textId="77777777" w:rsidR="00F96801" w:rsidRPr="00F96801" w:rsidRDefault="00F96801" w:rsidP="00F96801">
      <w:pPr>
        <w:pStyle w:val="a8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>Кмес</w:t>
      </w:r>
      <w:proofErr w:type="spellEnd"/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5D966BD1" w14:textId="66290A32" w:rsidR="00F96801" w:rsidRDefault="00F96801" w:rsidP="00F96801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Крк</w:t>
      </w:r>
      <w:proofErr w:type="spellEnd"/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</w:t>
      </w:r>
      <w:proofErr w:type="gramStart"/>
      <w:r w:rsidRPr="00F96801">
        <w:rPr>
          <w:rFonts w:ascii="Times New Roman" w:hAnsi="Times New Roman" w:cs="Times New Roman"/>
          <w:color w:val="000000" w:themeColor="text1"/>
          <w:sz w:val="28"/>
          <w:szCs w:val="28"/>
        </w:rPr>
        <w:t>.»;</w:t>
      </w:r>
      <w:proofErr w:type="gramEnd"/>
    </w:p>
    <w:p w14:paraId="67A15B64" w14:textId="4CE112B7" w:rsidR="00A354BE" w:rsidRPr="0095742C" w:rsidRDefault="00A354BE" w:rsidP="00F96801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Pr="00A35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354B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Статью 6 приложения к решению дополнить пунктом</w:t>
      </w:r>
      <w:r w:rsidR="00066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</w:t>
      </w:r>
      <w:r w:rsidRPr="00A3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14:paraId="7D692875" w14:textId="77777777" w:rsidR="00066BDC" w:rsidRPr="00066BDC" w:rsidRDefault="00066BDC" w:rsidP="00066BDC">
      <w:pPr>
        <w:ind w:firstLine="709"/>
        <w:jc w:val="both"/>
        <w:rPr>
          <w:color w:val="000000" w:themeColor="text1"/>
          <w:sz w:val="28"/>
          <w:szCs w:val="28"/>
        </w:rPr>
      </w:pPr>
      <w:r w:rsidRPr="00066BDC">
        <w:rPr>
          <w:color w:val="000000" w:themeColor="text1"/>
          <w:sz w:val="28"/>
          <w:szCs w:val="28"/>
        </w:rPr>
        <w:t xml:space="preserve">«16. Специальная краевая выплата устанавливается в целях </w:t>
      </w:r>
      <w:proofErr w:type="gramStart"/>
      <w:r w:rsidRPr="00066BDC">
        <w:rPr>
          <w:color w:val="000000" w:themeColor="text1"/>
          <w:sz w:val="28"/>
          <w:szCs w:val="28"/>
        </w:rPr>
        <w:t>повышения уровня оплаты труда руководителя</w:t>
      </w:r>
      <w:proofErr w:type="gramEnd"/>
      <w:r w:rsidRPr="00066BDC">
        <w:rPr>
          <w:color w:val="000000" w:themeColor="text1"/>
          <w:sz w:val="28"/>
          <w:szCs w:val="28"/>
        </w:rPr>
        <w:t xml:space="preserve"> учреждения, его заместителя, главного бухгалтера учреждения и предоставляется ежемесячно по основному месту работы.</w:t>
      </w:r>
    </w:p>
    <w:p w14:paraId="464214FA" w14:textId="77777777" w:rsidR="00066BDC" w:rsidRPr="00066BDC" w:rsidRDefault="00066BDC" w:rsidP="00066BDC">
      <w:pPr>
        <w:ind w:firstLine="709"/>
        <w:jc w:val="both"/>
        <w:rPr>
          <w:color w:val="000000" w:themeColor="text1"/>
          <w:sz w:val="28"/>
          <w:szCs w:val="28"/>
        </w:rPr>
      </w:pPr>
      <w:r w:rsidRPr="00066BDC">
        <w:rPr>
          <w:color w:val="000000" w:themeColor="text1"/>
          <w:sz w:val="28"/>
          <w:szCs w:val="28"/>
        </w:rPr>
        <w:t>Максимальный размер выплаты при полностью отработанной норме рабочего времени и выполненной норме труда (трудовых обязанностей) составляет 6 200 рублей.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14:paraId="702B9A0D" w14:textId="77777777" w:rsidR="00066BDC" w:rsidRPr="00066BDC" w:rsidRDefault="00066BDC" w:rsidP="00066BDC">
      <w:pPr>
        <w:ind w:firstLine="709"/>
        <w:jc w:val="both"/>
        <w:rPr>
          <w:color w:val="000000" w:themeColor="text1"/>
          <w:sz w:val="28"/>
          <w:szCs w:val="28"/>
        </w:rPr>
      </w:pPr>
      <w:r w:rsidRPr="00066BDC">
        <w:rPr>
          <w:color w:val="000000" w:themeColor="text1"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  <w:bookmarkStart w:id="0" w:name="_GoBack"/>
      <w:bookmarkEnd w:id="0"/>
    </w:p>
    <w:p w14:paraId="53C1DFC1" w14:textId="77777777" w:rsidR="00066BDC" w:rsidRPr="00066BDC" w:rsidRDefault="00066BDC" w:rsidP="00066BDC">
      <w:pPr>
        <w:ind w:firstLine="709"/>
        <w:jc w:val="both"/>
        <w:rPr>
          <w:color w:val="000000" w:themeColor="text1"/>
          <w:sz w:val="28"/>
          <w:szCs w:val="28"/>
        </w:rPr>
      </w:pPr>
      <w:r w:rsidRPr="00066BDC">
        <w:rPr>
          <w:color w:val="000000" w:themeColor="text1"/>
          <w:sz w:val="28"/>
          <w:szCs w:val="28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</w:t>
      </w:r>
    </w:p>
    <w:p w14:paraId="4FB1D2D8" w14:textId="77777777" w:rsidR="00066BDC" w:rsidRPr="00066BDC" w:rsidRDefault="00066BDC" w:rsidP="00066BDC">
      <w:pPr>
        <w:ind w:firstLine="709"/>
        <w:jc w:val="both"/>
        <w:rPr>
          <w:color w:val="000000" w:themeColor="text1"/>
          <w:sz w:val="28"/>
          <w:szCs w:val="28"/>
        </w:rPr>
      </w:pPr>
      <w:r w:rsidRPr="00066BDC">
        <w:rPr>
          <w:color w:val="000000" w:themeColor="text1"/>
          <w:sz w:val="28"/>
          <w:szCs w:val="28"/>
        </w:rPr>
        <w:t>и главному бухгалтеру учреждения в 2025 году увеличивается на размер, рассчитываемый по формуле:</w:t>
      </w:r>
    </w:p>
    <w:p w14:paraId="73F2793D" w14:textId="77777777" w:rsidR="00066BDC" w:rsidRPr="00066BDC" w:rsidRDefault="00066BDC" w:rsidP="00066BDC">
      <w:pPr>
        <w:ind w:firstLine="709"/>
        <w:jc w:val="both"/>
        <w:rPr>
          <w:color w:val="000000" w:themeColor="text1"/>
          <w:sz w:val="28"/>
          <w:szCs w:val="28"/>
        </w:rPr>
      </w:pPr>
    </w:p>
    <w:p w14:paraId="38221205" w14:textId="77777777" w:rsidR="00066BDC" w:rsidRPr="00066BDC" w:rsidRDefault="00066BDC" w:rsidP="00066BDC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066BDC">
        <w:rPr>
          <w:color w:val="000000" w:themeColor="text1"/>
          <w:sz w:val="28"/>
          <w:szCs w:val="28"/>
        </w:rPr>
        <w:t>СКВув</w:t>
      </w:r>
      <w:proofErr w:type="spellEnd"/>
      <w:r w:rsidRPr="00066BDC">
        <w:rPr>
          <w:color w:val="000000" w:themeColor="text1"/>
          <w:sz w:val="28"/>
          <w:szCs w:val="28"/>
        </w:rPr>
        <w:t xml:space="preserve"> = </w:t>
      </w:r>
      <w:proofErr w:type="spellStart"/>
      <w:r w:rsidRPr="00066BDC">
        <w:rPr>
          <w:color w:val="000000" w:themeColor="text1"/>
          <w:sz w:val="28"/>
          <w:szCs w:val="28"/>
        </w:rPr>
        <w:t>Отп</w:t>
      </w:r>
      <w:proofErr w:type="spellEnd"/>
      <w:r w:rsidRPr="00066BDC">
        <w:rPr>
          <w:color w:val="000000" w:themeColor="text1"/>
          <w:sz w:val="28"/>
          <w:szCs w:val="28"/>
        </w:rPr>
        <w:t xml:space="preserve"> x </w:t>
      </w:r>
      <w:proofErr w:type="spellStart"/>
      <w:r w:rsidRPr="00066BDC">
        <w:rPr>
          <w:color w:val="000000" w:themeColor="text1"/>
          <w:sz w:val="28"/>
          <w:szCs w:val="28"/>
        </w:rPr>
        <w:t>Кув</w:t>
      </w:r>
      <w:proofErr w:type="spellEnd"/>
      <w:r w:rsidRPr="00066BDC">
        <w:rPr>
          <w:color w:val="000000" w:themeColor="text1"/>
          <w:sz w:val="28"/>
          <w:szCs w:val="28"/>
        </w:rPr>
        <w:t xml:space="preserve"> – </w:t>
      </w:r>
      <w:proofErr w:type="spellStart"/>
      <w:r w:rsidRPr="00066BDC">
        <w:rPr>
          <w:color w:val="000000" w:themeColor="text1"/>
          <w:sz w:val="28"/>
          <w:szCs w:val="28"/>
        </w:rPr>
        <w:t>Отп</w:t>
      </w:r>
      <w:proofErr w:type="spellEnd"/>
      <w:r w:rsidRPr="00066BDC">
        <w:rPr>
          <w:color w:val="000000" w:themeColor="text1"/>
          <w:sz w:val="28"/>
          <w:szCs w:val="28"/>
        </w:rPr>
        <w:t>, (3)</w:t>
      </w:r>
    </w:p>
    <w:p w14:paraId="0E1A2336" w14:textId="77777777" w:rsidR="00066BDC" w:rsidRPr="00066BDC" w:rsidRDefault="00066BDC" w:rsidP="00066BDC">
      <w:pPr>
        <w:ind w:firstLine="709"/>
        <w:jc w:val="both"/>
        <w:rPr>
          <w:color w:val="000000" w:themeColor="text1"/>
          <w:sz w:val="28"/>
          <w:szCs w:val="28"/>
        </w:rPr>
      </w:pPr>
    </w:p>
    <w:p w14:paraId="1BC5767B" w14:textId="77777777" w:rsidR="00066BDC" w:rsidRPr="00066BDC" w:rsidRDefault="00066BDC" w:rsidP="00066BDC">
      <w:pPr>
        <w:ind w:firstLine="709"/>
        <w:jc w:val="both"/>
        <w:rPr>
          <w:color w:val="000000" w:themeColor="text1"/>
          <w:sz w:val="28"/>
          <w:szCs w:val="28"/>
        </w:rPr>
      </w:pPr>
      <w:r w:rsidRPr="00066BDC">
        <w:rPr>
          <w:color w:val="000000" w:themeColor="text1"/>
          <w:sz w:val="28"/>
          <w:szCs w:val="28"/>
        </w:rPr>
        <w:t>где:</w:t>
      </w:r>
    </w:p>
    <w:p w14:paraId="015F1871" w14:textId="77777777" w:rsidR="00066BDC" w:rsidRPr="00066BDC" w:rsidRDefault="00066BDC" w:rsidP="00066BDC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066BDC">
        <w:rPr>
          <w:color w:val="000000" w:themeColor="text1"/>
          <w:sz w:val="28"/>
          <w:szCs w:val="28"/>
        </w:rPr>
        <w:t>СКВув</w:t>
      </w:r>
      <w:proofErr w:type="spellEnd"/>
      <w:r w:rsidRPr="00066BDC">
        <w:rPr>
          <w:color w:val="000000" w:themeColor="text1"/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</w:p>
    <w:p w14:paraId="38394CAA" w14:textId="77777777" w:rsidR="00066BDC" w:rsidRPr="00066BDC" w:rsidRDefault="00066BDC" w:rsidP="00066BDC">
      <w:pPr>
        <w:ind w:firstLine="709"/>
        <w:jc w:val="both"/>
        <w:rPr>
          <w:color w:val="000000" w:themeColor="text1"/>
          <w:sz w:val="28"/>
          <w:szCs w:val="28"/>
        </w:rPr>
      </w:pPr>
      <w:r w:rsidRPr="00066BDC">
        <w:rPr>
          <w:color w:val="000000" w:themeColor="text1"/>
          <w:sz w:val="28"/>
          <w:szCs w:val="28"/>
        </w:rPr>
        <w:t>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14:paraId="093EF6A5" w14:textId="77777777" w:rsidR="00066BDC" w:rsidRPr="00066BDC" w:rsidRDefault="00066BDC" w:rsidP="00066BDC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066BDC">
        <w:rPr>
          <w:color w:val="000000" w:themeColor="text1"/>
          <w:sz w:val="28"/>
          <w:szCs w:val="28"/>
        </w:rPr>
        <w:t>Отп</w:t>
      </w:r>
      <w:proofErr w:type="spellEnd"/>
      <w:r w:rsidRPr="00066BDC">
        <w:rPr>
          <w:color w:val="000000" w:themeColor="text1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4F88D190" w14:textId="77777777" w:rsidR="00066BDC" w:rsidRPr="00066BDC" w:rsidRDefault="00066BDC" w:rsidP="00066BDC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066BDC">
        <w:rPr>
          <w:color w:val="000000" w:themeColor="text1"/>
          <w:sz w:val="28"/>
          <w:szCs w:val="28"/>
        </w:rPr>
        <w:t>Кув</w:t>
      </w:r>
      <w:proofErr w:type="spellEnd"/>
      <w:r w:rsidRPr="00066BDC">
        <w:rPr>
          <w:color w:val="000000" w:themeColor="text1"/>
          <w:sz w:val="28"/>
          <w:szCs w:val="28"/>
        </w:rPr>
        <w:t xml:space="preserve"> – коэффициент увеличения специальной краевой выплаты.</w:t>
      </w:r>
    </w:p>
    <w:p w14:paraId="4EDC4EF0" w14:textId="77777777" w:rsidR="00066BDC" w:rsidRPr="00066BDC" w:rsidRDefault="00066BDC" w:rsidP="00066BDC">
      <w:pPr>
        <w:ind w:firstLine="709"/>
        <w:jc w:val="both"/>
        <w:rPr>
          <w:color w:val="000000" w:themeColor="text1"/>
          <w:sz w:val="28"/>
          <w:szCs w:val="28"/>
        </w:rPr>
      </w:pPr>
      <w:r w:rsidRPr="00066BDC">
        <w:rPr>
          <w:color w:val="000000" w:themeColor="text1"/>
          <w:sz w:val="28"/>
          <w:szCs w:val="28"/>
        </w:rPr>
        <w:t xml:space="preserve">В </w:t>
      </w:r>
      <w:proofErr w:type="gramStart"/>
      <w:r w:rsidRPr="00066BDC">
        <w:rPr>
          <w:color w:val="000000" w:themeColor="text1"/>
          <w:sz w:val="28"/>
          <w:szCs w:val="28"/>
        </w:rPr>
        <w:t>случае</w:t>
      </w:r>
      <w:proofErr w:type="gramEnd"/>
      <w:r w:rsidRPr="00066BDC">
        <w:rPr>
          <w:color w:val="000000" w:themeColor="text1"/>
          <w:sz w:val="28"/>
          <w:szCs w:val="28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066BDC">
        <w:rPr>
          <w:color w:val="000000" w:themeColor="text1"/>
          <w:sz w:val="28"/>
          <w:szCs w:val="28"/>
        </w:rPr>
        <w:t>Кув</w:t>
      </w:r>
      <w:proofErr w:type="spellEnd"/>
      <w:r w:rsidRPr="00066BDC">
        <w:rPr>
          <w:color w:val="000000" w:themeColor="text1"/>
          <w:sz w:val="28"/>
          <w:szCs w:val="28"/>
        </w:rPr>
        <w:t xml:space="preserve"> определяется по формуле:</w:t>
      </w:r>
    </w:p>
    <w:p w14:paraId="74CD2DEB" w14:textId="77777777" w:rsidR="00066BDC" w:rsidRPr="00066BDC" w:rsidRDefault="00066BDC" w:rsidP="00066BDC">
      <w:pPr>
        <w:ind w:firstLine="709"/>
        <w:jc w:val="both"/>
        <w:rPr>
          <w:color w:val="000000" w:themeColor="text1"/>
          <w:sz w:val="28"/>
          <w:szCs w:val="28"/>
        </w:rPr>
      </w:pPr>
    </w:p>
    <w:p w14:paraId="7E677D50" w14:textId="77777777" w:rsidR="00066BDC" w:rsidRPr="00066BDC" w:rsidRDefault="00066BDC" w:rsidP="00066BDC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066BDC">
        <w:rPr>
          <w:color w:val="000000" w:themeColor="text1"/>
          <w:sz w:val="28"/>
          <w:szCs w:val="28"/>
        </w:rPr>
        <w:t>Кув</w:t>
      </w:r>
      <w:proofErr w:type="spellEnd"/>
      <w:r w:rsidRPr="00066BDC">
        <w:rPr>
          <w:color w:val="000000" w:themeColor="text1"/>
          <w:sz w:val="28"/>
          <w:szCs w:val="28"/>
        </w:rPr>
        <w:t xml:space="preserve"> = (Зпф</w:t>
      </w:r>
      <w:proofErr w:type="gramStart"/>
      <w:r w:rsidRPr="00066BDC">
        <w:rPr>
          <w:color w:val="000000" w:themeColor="text1"/>
          <w:sz w:val="28"/>
          <w:szCs w:val="28"/>
        </w:rPr>
        <w:t>1</w:t>
      </w:r>
      <w:proofErr w:type="gramEnd"/>
      <w:r w:rsidRPr="00066BDC">
        <w:rPr>
          <w:color w:val="000000" w:themeColor="text1"/>
          <w:sz w:val="28"/>
          <w:szCs w:val="28"/>
        </w:rPr>
        <w:t xml:space="preserve"> + ((СКВ2025 – СКВ2024) x </w:t>
      </w:r>
      <w:proofErr w:type="spellStart"/>
      <w:r w:rsidRPr="00066BDC">
        <w:rPr>
          <w:color w:val="000000" w:themeColor="text1"/>
          <w:sz w:val="28"/>
          <w:szCs w:val="28"/>
        </w:rPr>
        <w:t>Кмес</w:t>
      </w:r>
      <w:proofErr w:type="spellEnd"/>
      <w:r w:rsidRPr="00066BDC">
        <w:rPr>
          <w:color w:val="000000" w:themeColor="text1"/>
          <w:sz w:val="28"/>
          <w:szCs w:val="28"/>
        </w:rPr>
        <w:t xml:space="preserve"> x </w:t>
      </w:r>
      <w:proofErr w:type="spellStart"/>
      <w:r w:rsidRPr="00066BDC">
        <w:rPr>
          <w:color w:val="000000" w:themeColor="text1"/>
          <w:sz w:val="28"/>
          <w:szCs w:val="28"/>
        </w:rPr>
        <w:t>Крк</w:t>
      </w:r>
      <w:proofErr w:type="spellEnd"/>
      <w:r w:rsidRPr="00066BDC">
        <w:rPr>
          <w:color w:val="000000" w:themeColor="text1"/>
          <w:sz w:val="28"/>
          <w:szCs w:val="28"/>
        </w:rPr>
        <w:t>) +</w:t>
      </w:r>
    </w:p>
    <w:p w14:paraId="633F6A75" w14:textId="77777777" w:rsidR="00066BDC" w:rsidRPr="00066BDC" w:rsidRDefault="00066BDC" w:rsidP="00066BDC">
      <w:pPr>
        <w:ind w:firstLine="709"/>
        <w:jc w:val="both"/>
        <w:rPr>
          <w:color w:val="000000" w:themeColor="text1"/>
          <w:sz w:val="28"/>
          <w:szCs w:val="28"/>
        </w:rPr>
      </w:pPr>
      <w:r w:rsidRPr="00066BDC">
        <w:rPr>
          <w:color w:val="000000" w:themeColor="text1"/>
          <w:sz w:val="28"/>
          <w:szCs w:val="28"/>
        </w:rPr>
        <w:lastRenderedPageBreak/>
        <w:t>+ Зпф</w:t>
      </w:r>
      <w:proofErr w:type="gramStart"/>
      <w:r w:rsidRPr="00066BDC">
        <w:rPr>
          <w:color w:val="000000" w:themeColor="text1"/>
          <w:sz w:val="28"/>
          <w:szCs w:val="28"/>
        </w:rPr>
        <w:t>2</w:t>
      </w:r>
      <w:proofErr w:type="gramEnd"/>
      <w:r w:rsidRPr="00066BDC">
        <w:rPr>
          <w:color w:val="000000" w:themeColor="text1"/>
          <w:sz w:val="28"/>
          <w:szCs w:val="28"/>
        </w:rPr>
        <w:t>) / (Зпф1 + Зпф2), (4)</w:t>
      </w:r>
    </w:p>
    <w:p w14:paraId="12E40936" w14:textId="77777777" w:rsidR="00066BDC" w:rsidRPr="00066BDC" w:rsidRDefault="00066BDC" w:rsidP="00066BDC">
      <w:pPr>
        <w:ind w:firstLine="709"/>
        <w:jc w:val="both"/>
        <w:rPr>
          <w:color w:val="000000" w:themeColor="text1"/>
          <w:sz w:val="28"/>
          <w:szCs w:val="28"/>
        </w:rPr>
      </w:pPr>
    </w:p>
    <w:p w14:paraId="51421603" w14:textId="77777777" w:rsidR="00066BDC" w:rsidRPr="00066BDC" w:rsidRDefault="00066BDC" w:rsidP="00066BDC">
      <w:pPr>
        <w:ind w:firstLine="709"/>
        <w:jc w:val="both"/>
        <w:rPr>
          <w:color w:val="000000" w:themeColor="text1"/>
          <w:sz w:val="28"/>
          <w:szCs w:val="28"/>
        </w:rPr>
      </w:pPr>
      <w:r w:rsidRPr="00066BDC">
        <w:rPr>
          <w:color w:val="000000" w:themeColor="text1"/>
          <w:sz w:val="28"/>
          <w:szCs w:val="28"/>
        </w:rPr>
        <w:t>где:</w:t>
      </w:r>
    </w:p>
    <w:p w14:paraId="6F53502C" w14:textId="77777777" w:rsidR="00066BDC" w:rsidRPr="00066BDC" w:rsidRDefault="00066BDC" w:rsidP="00066BDC">
      <w:pPr>
        <w:ind w:firstLine="709"/>
        <w:jc w:val="both"/>
        <w:rPr>
          <w:color w:val="000000" w:themeColor="text1"/>
          <w:sz w:val="28"/>
          <w:szCs w:val="28"/>
        </w:rPr>
      </w:pPr>
      <w:r w:rsidRPr="00066BDC">
        <w:rPr>
          <w:color w:val="000000" w:themeColor="text1"/>
          <w:sz w:val="28"/>
          <w:szCs w:val="28"/>
        </w:rPr>
        <w:t>Зпф</w:t>
      </w:r>
      <w:proofErr w:type="gramStart"/>
      <w:r w:rsidRPr="00066BDC">
        <w:rPr>
          <w:color w:val="000000" w:themeColor="text1"/>
          <w:sz w:val="28"/>
          <w:szCs w:val="28"/>
        </w:rPr>
        <w:t>1</w:t>
      </w:r>
      <w:proofErr w:type="gramEnd"/>
      <w:r w:rsidRPr="00066BDC">
        <w:rPr>
          <w:color w:val="000000" w:themeColor="text1"/>
          <w:sz w:val="28"/>
          <w:szCs w:val="28"/>
        </w:rPr>
        <w:t xml:space="preserve"> – фактически начисленная заработная плата руководителя учреждения, заместителя руководителя учреждения, главного бухгалтера учреждения, учитываемая при определении среднего дневного заработка </w:t>
      </w:r>
    </w:p>
    <w:p w14:paraId="6A379514" w14:textId="77777777" w:rsidR="00066BDC" w:rsidRPr="00066BDC" w:rsidRDefault="00066BDC" w:rsidP="00066BDC">
      <w:pPr>
        <w:ind w:firstLine="709"/>
        <w:jc w:val="both"/>
        <w:rPr>
          <w:color w:val="000000" w:themeColor="text1"/>
          <w:sz w:val="28"/>
          <w:szCs w:val="28"/>
        </w:rPr>
      </w:pPr>
      <w:r w:rsidRPr="00066BDC">
        <w:rPr>
          <w:color w:val="000000" w:themeColor="text1"/>
          <w:sz w:val="28"/>
          <w:szCs w:val="28"/>
        </w:rPr>
        <w:t xml:space="preserve">в соответствии с нормативными правовыми актами Российской Федерации, </w:t>
      </w:r>
    </w:p>
    <w:p w14:paraId="715F0C16" w14:textId="77777777" w:rsidR="00066BDC" w:rsidRPr="00066BDC" w:rsidRDefault="00066BDC" w:rsidP="00066BDC">
      <w:pPr>
        <w:ind w:firstLine="709"/>
        <w:jc w:val="both"/>
        <w:rPr>
          <w:color w:val="000000" w:themeColor="text1"/>
          <w:sz w:val="28"/>
          <w:szCs w:val="28"/>
        </w:rPr>
      </w:pPr>
      <w:r w:rsidRPr="00066BDC">
        <w:rPr>
          <w:color w:val="000000" w:themeColor="text1"/>
          <w:sz w:val="28"/>
          <w:szCs w:val="28"/>
        </w:rPr>
        <w:t>за период до 1 января 2025 года;</w:t>
      </w:r>
    </w:p>
    <w:p w14:paraId="665F9071" w14:textId="77777777" w:rsidR="00066BDC" w:rsidRPr="00066BDC" w:rsidRDefault="00066BDC" w:rsidP="00066BDC">
      <w:pPr>
        <w:ind w:firstLine="709"/>
        <w:jc w:val="both"/>
        <w:rPr>
          <w:color w:val="000000" w:themeColor="text1"/>
          <w:sz w:val="28"/>
          <w:szCs w:val="28"/>
        </w:rPr>
      </w:pPr>
      <w:r w:rsidRPr="00066BDC">
        <w:rPr>
          <w:color w:val="000000" w:themeColor="text1"/>
          <w:sz w:val="28"/>
          <w:szCs w:val="28"/>
        </w:rPr>
        <w:t>Зпф</w:t>
      </w:r>
      <w:proofErr w:type="gramStart"/>
      <w:r w:rsidRPr="00066BDC">
        <w:rPr>
          <w:color w:val="000000" w:themeColor="text1"/>
          <w:sz w:val="28"/>
          <w:szCs w:val="28"/>
        </w:rPr>
        <w:t>2</w:t>
      </w:r>
      <w:proofErr w:type="gramEnd"/>
      <w:r w:rsidRPr="00066BDC">
        <w:rPr>
          <w:color w:val="000000" w:themeColor="text1"/>
          <w:sz w:val="28"/>
          <w:szCs w:val="28"/>
        </w:rPr>
        <w:t xml:space="preserve"> – фактически начисленная заработная плата руководителя учреждения, заместителя руководителя учреждения, главного бухгалтера учреждения, учитываемая при определении среднего дневного заработка </w:t>
      </w:r>
    </w:p>
    <w:p w14:paraId="7B3520FB" w14:textId="77777777" w:rsidR="00066BDC" w:rsidRPr="00066BDC" w:rsidRDefault="00066BDC" w:rsidP="00066BDC">
      <w:pPr>
        <w:ind w:firstLine="709"/>
        <w:jc w:val="both"/>
        <w:rPr>
          <w:color w:val="000000" w:themeColor="text1"/>
          <w:sz w:val="28"/>
          <w:szCs w:val="28"/>
        </w:rPr>
      </w:pPr>
      <w:r w:rsidRPr="00066BDC">
        <w:rPr>
          <w:color w:val="000000" w:themeColor="text1"/>
          <w:sz w:val="28"/>
          <w:szCs w:val="28"/>
        </w:rPr>
        <w:t xml:space="preserve">в соответствии с нормативными правовыми актами Российской Федерации, </w:t>
      </w:r>
    </w:p>
    <w:p w14:paraId="403F2688" w14:textId="77777777" w:rsidR="00066BDC" w:rsidRPr="00066BDC" w:rsidRDefault="00066BDC" w:rsidP="00066BDC">
      <w:pPr>
        <w:ind w:firstLine="709"/>
        <w:jc w:val="both"/>
        <w:rPr>
          <w:color w:val="000000" w:themeColor="text1"/>
          <w:sz w:val="28"/>
          <w:szCs w:val="28"/>
        </w:rPr>
      </w:pPr>
      <w:r w:rsidRPr="00066BDC">
        <w:rPr>
          <w:color w:val="000000" w:themeColor="text1"/>
          <w:sz w:val="28"/>
          <w:szCs w:val="28"/>
        </w:rPr>
        <w:t>за период с 1 января 2025 года;</w:t>
      </w:r>
    </w:p>
    <w:p w14:paraId="51B6183B" w14:textId="77777777" w:rsidR="00066BDC" w:rsidRPr="00066BDC" w:rsidRDefault="00066BDC" w:rsidP="00066BDC">
      <w:pPr>
        <w:ind w:firstLine="709"/>
        <w:jc w:val="both"/>
        <w:rPr>
          <w:color w:val="000000" w:themeColor="text1"/>
          <w:sz w:val="28"/>
          <w:szCs w:val="28"/>
        </w:rPr>
      </w:pPr>
      <w:r w:rsidRPr="00066BDC">
        <w:rPr>
          <w:color w:val="000000" w:themeColor="text1"/>
          <w:sz w:val="28"/>
          <w:szCs w:val="28"/>
        </w:rPr>
        <w:t>СКВ2024 – размер специальной краевой выплаты с 1 января 2024 года;</w:t>
      </w:r>
    </w:p>
    <w:p w14:paraId="51CC6DB1" w14:textId="77777777" w:rsidR="00066BDC" w:rsidRPr="00066BDC" w:rsidRDefault="00066BDC" w:rsidP="00066BDC">
      <w:pPr>
        <w:ind w:firstLine="709"/>
        <w:jc w:val="both"/>
        <w:rPr>
          <w:color w:val="000000" w:themeColor="text1"/>
          <w:sz w:val="28"/>
          <w:szCs w:val="28"/>
        </w:rPr>
      </w:pPr>
      <w:r w:rsidRPr="00066BDC">
        <w:rPr>
          <w:color w:val="000000" w:themeColor="text1"/>
          <w:sz w:val="28"/>
          <w:szCs w:val="28"/>
        </w:rPr>
        <w:t>СКВ2025 – размер специальной краевой выплаты с 1 января 2025 года;</w:t>
      </w:r>
    </w:p>
    <w:p w14:paraId="2A990C79" w14:textId="77777777" w:rsidR="00066BDC" w:rsidRPr="00066BDC" w:rsidRDefault="00066BDC" w:rsidP="00066BDC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066BDC">
        <w:rPr>
          <w:color w:val="000000" w:themeColor="text1"/>
          <w:sz w:val="28"/>
          <w:szCs w:val="28"/>
        </w:rPr>
        <w:t>Кмес</w:t>
      </w:r>
      <w:proofErr w:type="spellEnd"/>
      <w:r w:rsidRPr="00066BDC">
        <w:rPr>
          <w:color w:val="000000" w:themeColor="text1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4C804A62" w14:textId="77777777" w:rsidR="00066BDC" w:rsidRPr="00066BDC" w:rsidRDefault="00066BDC" w:rsidP="00066BDC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066BDC">
        <w:rPr>
          <w:color w:val="000000" w:themeColor="text1"/>
          <w:sz w:val="28"/>
          <w:szCs w:val="28"/>
        </w:rPr>
        <w:t>Крк</w:t>
      </w:r>
      <w:proofErr w:type="spellEnd"/>
      <w:r w:rsidRPr="00066BDC">
        <w:rPr>
          <w:color w:val="000000" w:themeColor="text1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</w:t>
      </w:r>
      <w:proofErr w:type="gramStart"/>
      <w:r w:rsidRPr="00066BDC">
        <w:rPr>
          <w:color w:val="000000" w:themeColor="text1"/>
          <w:sz w:val="28"/>
          <w:szCs w:val="28"/>
        </w:rPr>
        <w:t>.»;</w:t>
      </w:r>
      <w:proofErr w:type="gramEnd"/>
    </w:p>
    <w:p w14:paraId="32B9ADB1" w14:textId="0A217105" w:rsidR="0015393C" w:rsidRPr="0095742C" w:rsidRDefault="006E7C93" w:rsidP="0095742C">
      <w:pPr>
        <w:ind w:firstLine="709"/>
        <w:jc w:val="both"/>
        <w:rPr>
          <w:sz w:val="28"/>
          <w:szCs w:val="28"/>
        </w:rPr>
      </w:pPr>
      <w:r w:rsidRPr="0095742C">
        <w:rPr>
          <w:sz w:val="28"/>
          <w:szCs w:val="28"/>
        </w:rPr>
        <w:t>2</w:t>
      </w:r>
      <w:r w:rsidR="0015393C" w:rsidRPr="0095742C">
        <w:rPr>
          <w:sz w:val="28"/>
          <w:szCs w:val="28"/>
        </w:rPr>
        <w:t xml:space="preserve">. </w:t>
      </w:r>
      <w:proofErr w:type="gramStart"/>
      <w:r w:rsidR="0015393C" w:rsidRPr="0095742C">
        <w:rPr>
          <w:sz w:val="28"/>
          <w:szCs w:val="28"/>
        </w:rPr>
        <w:t>Контроль за</w:t>
      </w:r>
      <w:proofErr w:type="gramEnd"/>
      <w:r w:rsidR="0015393C" w:rsidRPr="0095742C">
        <w:rPr>
          <w:sz w:val="28"/>
          <w:szCs w:val="28"/>
        </w:rPr>
        <w:t xml:space="preserve"> выполнением настоящего Решения возложить на бухгалтера </w:t>
      </w:r>
      <w:r w:rsidR="00D834B0" w:rsidRPr="0095742C">
        <w:rPr>
          <w:sz w:val="28"/>
          <w:szCs w:val="28"/>
        </w:rPr>
        <w:t>Иванову С.</w:t>
      </w:r>
      <w:r w:rsidR="000F0A9A" w:rsidRPr="0095742C">
        <w:rPr>
          <w:sz w:val="28"/>
          <w:szCs w:val="28"/>
        </w:rPr>
        <w:t>А.</w:t>
      </w:r>
    </w:p>
    <w:p w14:paraId="18493F23" w14:textId="0DA7377D" w:rsidR="0015393C" w:rsidRPr="0095742C" w:rsidRDefault="006E7C93" w:rsidP="0095742C">
      <w:pPr>
        <w:ind w:firstLine="709"/>
        <w:jc w:val="both"/>
        <w:rPr>
          <w:sz w:val="28"/>
          <w:szCs w:val="28"/>
        </w:rPr>
      </w:pPr>
      <w:r w:rsidRPr="0095742C">
        <w:rPr>
          <w:sz w:val="28"/>
          <w:szCs w:val="28"/>
        </w:rPr>
        <w:t>3</w:t>
      </w:r>
      <w:r w:rsidR="0015393C" w:rsidRPr="0095742C">
        <w:rPr>
          <w:sz w:val="28"/>
          <w:szCs w:val="28"/>
        </w:rPr>
        <w:t>. Настоящее Решение вступает в силу с момента его официального опубликования в газете «</w:t>
      </w:r>
      <w:r w:rsidR="0095742C" w:rsidRPr="0095742C">
        <w:rPr>
          <w:sz w:val="28"/>
          <w:szCs w:val="28"/>
        </w:rPr>
        <w:t>Кожановский вестник</w:t>
      </w:r>
      <w:r w:rsidR="0015393C" w:rsidRPr="0095742C">
        <w:rPr>
          <w:sz w:val="28"/>
          <w:szCs w:val="28"/>
        </w:rPr>
        <w:t>»</w:t>
      </w:r>
      <w:r w:rsidR="00F96801">
        <w:rPr>
          <w:sz w:val="28"/>
          <w:szCs w:val="28"/>
        </w:rPr>
        <w:t>, но не ранее 01.01.2025</w:t>
      </w:r>
      <w:r w:rsidRPr="0095742C">
        <w:rPr>
          <w:sz w:val="28"/>
          <w:szCs w:val="28"/>
        </w:rPr>
        <w:t xml:space="preserve"> года.</w:t>
      </w:r>
    </w:p>
    <w:p w14:paraId="4D07E167" w14:textId="77777777" w:rsidR="0015393C" w:rsidRPr="0095742C" w:rsidRDefault="0015393C" w:rsidP="0095742C">
      <w:pPr>
        <w:ind w:firstLine="709"/>
        <w:rPr>
          <w:sz w:val="28"/>
          <w:szCs w:val="28"/>
        </w:rPr>
      </w:pPr>
    </w:p>
    <w:p w14:paraId="207BEB3D" w14:textId="77777777" w:rsidR="00D20251" w:rsidRPr="00D20251" w:rsidRDefault="00D20251" w:rsidP="00D20251">
      <w:pPr>
        <w:rPr>
          <w:sz w:val="28"/>
          <w:szCs w:val="28"/>
        </w:rPr>
      </w:pPr>
      <w:r w:rsidRPr="00D20251">
        <w:rPr>
          <w:sz w:val="28"/>
          <w:szCs w:val="28"/>
        </w:rPr>
        <w:t xml:space="preserve">Председатель </w:t>
      </w:r>
      <w:proofErr w:type="spellStart"/>
      <w:r w:rsidRPr="00D20251">
        <w:rPr>
          <w:sz w:val="28"/>
          <w:szCs w:val="28"/>
        </w:rPr>
        <w:t>Кожановского</w:t>
      </w:r>
      <w:proofErr w:type="spellEnd"/>
    </w:p>
    <w:p w14:paraId="425F1565" w14:textId="4CFC4F70" w:rsidR="0015393C" w:rsidRPr="0095742C" w:rsidRDefault="00D20251" w:rsidP="00D20251">
      <w:pPr>
        <w:rPr>
          <w:sz w:val="28"/>
          <w:szCs w:val="28"/>
        </w:rPr>
      </w:pPr>
      <w:r w:rsidRPr="00D20251">
        <w:rPr>
          <w:sz w:val="28"/>
          <w:szCs w:val="28"/>
        </w:rPr>
        <w:t xml:space="preserve">сельского Совета депутатов                                                        </w:t>
      </w:r>
      <w:proofErr w:type="spellStart"/>
      <w:r w:rsidRPr="00D20251">
        <w:rPr>
          <w:sz w:val="28"/>
          <w:szCs w:val="28"/>
        </w:rPr>
        <w:t>В.В.Канаев</w:t>
      </w:r>
      <w:proofErr w:type="spellEnd"/>
    </w:p>
    <w:p w14:paraId="06805215" w14:textId="77777777" w:rsidR="00D20251" w:rsidRDefault="00D20251" w:rsidP="0095742C">
      <w:pPr>
        <w:rPr>
          <w:sz w:val="28"/>
          <w:szCs w:val="28"/>
        </w:rPr>
      </w:pPr>
    </w:p>
    <w:p w14:paraId="54C48986" w14:textId="7D9E1018" w:rsidR="0015393C" w:rsidRPr="0095742C" w:rsidRDefault="0015393C" w:rsidP="0095742C">
      <w:pPr>
        <w:rPr>
          <w:sz w:val="28"/>
          <w:szCs w:val="28"/>
        </w:rPr>
      </w:pPr>
      <w:r w:rsidRPr="0095742C">
        <w:rPr>
          <w:sz w:val="28"/>
          <w:szCs w:val="28"/>
        </w:rPr>
        <w:t xml:space="preserve">Глава </w:t>
      </w:r>
      <w:proofErr w:type="spellStart"/>
      <w:r w:rsidRPr="0095742C">
        <w:rPr>
          <w:sz w:val="28"/>
          <w:szCs w:val="28"/>
        </w:rPr>
        <w:t>К</w:t>
      </w:r>
      <w:r w:rsidR="00D834B0" w:rsidRPr="0095742C">
        <w:rPr>
          <w:sz w:val="28"/>
          <w:szCs w:val="28"/>
        </w:rPr>
        <w:t>ожанов</w:t>
      </w:r>
      <w:r w:rsidRPr="0095742C">
        <w:rPr>
          <w:sz w:val="28"/>
          <w:szCs w:val="28"/>
        </w:rPr>
        <w:t>ского</w:t>
      </w:r>
      <w:proofErr w:type="spellEnd"/>
      <w:r w:rsidRPr="0095742C">
        <w:rPr>
          <w:sz w:val="28"/>
          <w:szCs w:val="28"/>
        </w:rPr>
        <w:t xml:space="preserve"> сельсовета                       </w:t>
      </w:r>
      <w:r w:rsidR="006E7C93" w:rsidRPr="0095742C">
        <w:rPr>
          <w:sz w:val="28"/>
          <w:szCs w:val="28"/>
        </w:rPr>
        <w:t xml:space="preserve">                         </w:t>
      </w:r>
      <w:r w:rsidR="00D834B0" w:rsidRPr="0095742C">
        <w:rPr>
          <w:sz w:val="28"/>
          <w:szCs w:val="28"/>
        </w:rPr>
        <w:t xml:space="preserve">  </w:t>
      </w:r>
      <w:r w:rsidRPr="0095742C">
        <w:rPr>
          <w:sz w:val="28"/>
          <w:szCs w:val="28"/>
        </w:rPr>
        <w:t xml:space="preserve"> О.А. </w:t>
      </w:r>
      <w:r w:rsidR="00D834B0" w:rsidRPr="0095742C">
        <w:rPr>
          <w:sz w:val="28"/>
          <w:szCs w:val="28"/>
        </w:rPr>
        <w:t>Антипова</w:t>
      </w:r>
    </w:p>
    <w:p w14:paraId="12DCBE9C" w14:textId="77777777" w:rsidR="0015393C" w:rsidRPr="0095742C" w:rsidRDefault="0015393C" w:rsidP="00D26A48">
      <w:pPr>
        <w:rPr>
          <w:sz w:val="28"/>
          <w:szCs w:val="28"/>
        </w:rPr>
      </w:pPr>
    </w:p>
    <w:p w14:paraId="3DA2CB81" w14:textId="77777777" w:rsidR="006A7734" w:rsidRPr="0095742C" w:rsidRDefault="006A7734" w:rsidP="00D26A48">
      <w:pPr>
        <w:rPr>
          <w:b/>
          <w:bCs/>
          <w:sz w:val="28"/>
          <w:szCs w:val="28"/>
          <w:lang w:eastAsia="en-US"/>
        </w:rPr>
      </w:pPr>
    </w:p>
    <w:p w14:paraId="698127CD" w14:textId="77777777" w:rsidR="0095742C" w:rsidRPr="0095742C" w:rsidRDefault="0095742C" w:rsidP="00D26A48">
      <w:pPr>
        <w:rPr>
          <w:sz w:val="28"/>
          <w:szCs w:val="28"/>
        </w:rPr>
      </w:pPr>
    </w:p>
    <w:sectPr w:rsidR="0095742C" w:rsidRPr="0095742C" w:rsidSect="00D20251"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00D81" w14:textId="77777777" w:rsidR="00A354BE" w:rsidRDefault="00A354BE" w:rsidP="0015393C">
      <w:r>
        <w:separator/>
      </w:r>
    </w:p>
  </w:endnote>
  <w:endnote w:type="continuationSeparator" w:id="0">
    <w:p w14:paraId="56D24F77" w14:textId="77777777" w:rsidR="00A354BE" w:rsidRDefault="00A354BE" w:rsidP="0015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293575"/>
      <w:docPartObj>
        <w:docPartGallery w:val="Page Numbers (Bottom of Page)"/>
        <w:docPartUnique/>
      </w:docPartObj>
    </w:sdtPr>
    <w:sdtContent>
      <w:p w14:paraId="278772E0" w14:textId="77777777" w:rsidR="00A354BE" w:rsidRDefault="00A354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BDC">
          <w:rPr>
            <w:noProof/>
          </w:rPr>
          <w:t>4</w:t>
        </w:r>
        <w:r>
          <w:fldChar w:fldCharType="end"/>
        </w:r>
      </w:p>
    </w:sdtContent>
  </w:sdt>
  <w:p w14:paraId="124EB333" w14:textId="77777777" w:rsidR="00A354BE" w:rsidRDefault="00A354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219F8" w14:textId="77777777" w:rsidR="00A354BE" w:rsidRDefault="00A354BE" w:rsidP="0015393C">
      <w:r>
        <w:separator/>
      </w:r>
    </w:p>
  </w:footnote>
  <w:footnote w:type="continuationSeparator" w:id="0">
    <w:p w14:paraId="77601C4E" w14:textId="77777777" w:rsidR="00A354BE" w:rsidRDefault="00A354BE" w:rsidP="00153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4C3"/>
    <w:multiLevelType w:val="hybridMultilevel"/>
    <w:tmpl w:val="D6D68D20"/>
    <w:lvl w:ilvl="0" w:tplc="6E4E2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59" w:hanging="720"/>
      </w:pPr>
    </w:lvl>
    <w:lvl w:ilvl="3">
      <w:start w:val="1"/>
      <w:numFmt w:val="decimal"/>
      <w:isLgl/>
      <w:lvlText w:val="%1.%2.%3.%4."/>
      <w:lvlJc w:val="left"/>
      <w:pPr>
        <w:ind w:left="1619" w:hanging="1080"/>
      </w:pPr>
    </w:lvl>
    <w:lvl w:ilvl="4">
      <w:start w:val="1"/>
      <w:numFmt w:val="decimal"/>
      <w:isLgl/>
      <w:lvlText w:val="%1.%2.%3.%4.%5."/>
      <w:lvlJc w:val="left"/>
      <w:pPr>
        <w:ind w:left="1619" w:hanging="1080"/>
      </w:pPr>
    </w:lvl>
    <w:lvl w:ilvl="5">
      <w:start w:val="1"/>
      <w:numFmt w:val="decimal"/>
      <w:isLgl/>
      <w:lvlText w:val="%1.%2.%3.%4.%5.%6."/>
      <w:lvlJc w:val="left"/>
      <w:pPr>
        <w:ind w:left="1979" w:hanging="1440"/>
      </w:pPr>
    </w:lvl>
    <w:lvl w:ilvl="6">
      <w:start w:val="1"/>
      <w:numFmt w:val="decimal"/>
      <w:isLgl/>
      <w:lvlText w:val="%1.%2.%3.%4.%5.%6.%7."/>
      <w:lvlJc w:val="left"/>
      <w:pPr>
        <w:ind w:left="2339" w:hanging="1800"/>
      </w:p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77D"/>
    <w:rsid w:val="000260AD"/>
    <w:rsid w:val="00066BDC"/>
    <w:rsid w:val="00087C43"/>
    <w:rsid w:val="000F0A9A"/>
    <w:rsid w:val="00146DF4"/>
    <w:rsid w:val="0015393C"/>
    <w:rsid w:val="001975AA"/>
    <w:rsid w:val="001F6434"/>
    <w:rsid w:val="002D394E"/>
    <w:rsid w:val="003527EA"/>
    <w:rsid w:val="00565E29"/>
    <w:rsid w:val="00583234"/>
    <w:rsid w:val="005C2A31"/>
    <w:rsid w:val="00611C74"/>
    <w:rsid w:val="006613E6"/>
    <w:rsid w:val="006A7734"/>
    <w:rsid w:val="006B4D6A"/>
    <w:rsid w:val="006D42A9"/>
    <w:rsid w:val="006E7C93"/>
    <w:rsid w:val="007E38C3"/>
    <w:rsid w:val="00822E80"/>
    <w:rsid w:val="008921CF"/>
    <w:rsid w:val="008C1560"/>
    <w:rsid w:val="008F586B"/>
    <w:rsid w:val="00901FFE"/>
    <w:rsid w:val="00915FED"/>
    <w:rsid w:val="00923498"/>
    <w:rsid w:val="0095742C"/>
    <w:rsid w:val="009B5C5A"/>
    <w:rsid w:val="00A354BE"/>
    <w:rsid w:val="00A512E5"/>
    <w:rsid w:val="00B7503C"/>
    <w:rsid w:val="00C14B3D"/>
    <w:rsid w:val="00C27E1F"/>
    <w:rsid w:val="00C6329F"/>
    <w:rsid w:val="00CD107B"/>
    <w:rsid w:val="00D1577D"/>
    <w:rsid w:val="00D20251"/>
    <w:rsid w:val="00D26A48"/>
    <w:rsid w:val="00D834B0"/>
    <w:rsid w:val="00DA2CA3"/>
    <w:rsid w:val="00E65CD3"/>
    <w:rsid w:val="00F76536"/>
    <w:rsid w:val="00F82454"/>
    <w:rsid w:val="00F87DC0"/>
    <w:rsid w:val="00F96801"/>
    <w:rsid w:val="00F9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70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539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39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1539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539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3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539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3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F82454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E7C9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1"/>
    <w:basedOn w:val="a0"/>
    <w:rsid w:val="006E7C9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539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39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1539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539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3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539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3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F82454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E7C9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1"/>
    <w:basedOn w:val="a0"/>
    <w:rsid w:val="006E7C9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</dc:creator>
  <cp:lastModifiedBy>ADM-Kogany</cp:lastModifiedBy>
  <cp:revision>5</cp:revision>
  <dcterms:created xsi:type="dcterms:W3CDTF">2023-12-25T02:22:00Z</dcterms:created>
  <dcterms:modified xsi:type="dcterms:W3CDTF">2024-11-28T03:47:00Z</dcterms:modified>
</cp:coreProperties>
</file>